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46370, Number Passed Filter: 45840</w:t>
      </w:r>
      <w:r>
        <w:br/>
      </w:r>
      <w:r>
        <w:rPr>
          <w:rStyle w:val="VerbatimChar"/>
        </w:rPr>
        <w:t xml:space="preserve">## I Codes: 1192 (2.570628%)</w:t>
      </w:r>
      <w:r>
        <w:br/>
      </w:r>
      <w:r>
        <w:rPr>
          <w:rStyle w:val="VerbatimChar"/>
        </w:rPr>
        <w:t xml:space="preserve">## Q Codes: 91 (0.196248%)</w:t>
      </w:r>
      <w:r>
        <w:br/>
      </w:r>
      <w:r>
        <w:rPr>
          <w:rStyle w:val="VerbatimChar"/>
        </w:rPr>
        <w:t xml:space="preserve">## U Codes: 39829 (85.893897%)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uncorrected for pheophytin</dc:title>
  <dc:creator/>
  <cp:keywords/>
  <dcterms:created xsi:type="dcterms:W3CDTF">2023-06-08T11:40:49Z</dcterms:created>
  <dcterms:modified xsi:type="dcterms:W3CDTF">2023-06-08T11:40:49Z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